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E8" w:rsidRDefault="004373E8" w:rsidP="004373E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Université Paris 8</w:t>
      </w:r>
    </w:p>
    <w:p w:rsidR="004373E8" w:rsidRPr="004373E8" w:rsidRDefault="004373E8" w:rsidP="004373E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4373E8">
        <w:rPr>
          <w:rFonts w:ascii="Arial" w:hAnsi="Arial" w:cs="Arial"/>
          <w:b/>
          <w:color w:val="FF0000"/>
          <w:sz w:val="18"/>
          <w:szCs w:val="18"/>
        </w:rPr>
        <w:t>Master de science politique 2020-2021</w:t>
      </w:r>
    </w:p>
    <w:p w:rsidR="004373E8" w:rsidRPr="004373E8" w:rsidRDefault="004373E8" w:rsidP="004373E8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4373E8">
        <w:rPr>
          <w:rFonts w:ascii="Arial" w:hAnsi="Arial" w:cs="Arial"/>
          <w:b/>
          <w:color w:val="FF0000"/>
          <w:sz w:val="18"/>
          <w:szCs w:val="18"/>
        </w:rPr>
        <w:t>Parcours A « Diversités et discriminations »</w:t>
      </w:r>
    </w:p>
    <w:p w:rsidR="004373E8" w:rsidRPr="00DF1678" w:rsidRDefault="004373E8" w:rsidP="004373E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W w:w="8199" w:type="dxa"/>
        <w:jc w:val="center"/>
        <w:tblLook w:val="04A0" w:firstRow="1" w:lastRow="0" w:firstColumn="1" w:lastColumn="0" w:noHBand="0" w:noVBand="1"/>
      </w:tblPr>
      <w:tblGrid>
        <w:gridCol w:w="2104"/>
        <w:gridCol w:w="6095"/>
      </w:tblGrid>
      <w:tr w:rsidR="004373E8" w:rsidRPr="00DF1678" w:rsidTr="0075294D">
        <w:trPr>
          <w:trHeight w:val="671"/>
          <w:jc w:val="center"/>
        </w:trPr>
        <w:tc>
          <w:tcPr>
            <w:tcW w:w="81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373E8" w:rsidRPr="00DF1678" w:rsidRDefault="004373E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  <w:t>SEMESTRE 2</w:t>
            </w:r>
          </w:p>
          <w:p w:rsidR="004373E8" w:rsidRPr="00DF1678" w:rsidRDefault="004373E8" w:rsidP="0075294D">
            <w:pPr>
              <w:jc w:val="center"/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2"/>
                <w:szCs w:val="22"/>
                <w:lang w:eastAsia="en-GB"/>
              </w:rPr>
              <w:t>Parcours « Diversités &amp; discriminations »</w:t>
            </w:r>
          </w:p>
        </w:tc>
      </w:tr>
      <w:tr w:rsidR="004373E8" w:rsidRPr="00DF1678" w:rsidTr="0075294D">
        <w:trPr>
          <w:trHeight w:val="468"/>
          <w:jc w:val="center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4373E8" w:rsidRPr="00DF1678" w:rsidRDefault="004373E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UE « Parcours »</w:t>
            </w:r>
          </w:p>
        </w:tc>
        <w:tc>
          <w:tcPr>
            <w:tcW w:w="60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Spatialisation des inégalités</w:t>
            </w:r>
          </w:p>
        </w:tc>
      </w:tr>
      <w:tr w:rsidR="004373E8" w:rsidRPr="00DF1678" w:rsidTr="0075294D">
        <w:trPr>
          <w:trHeight w:val="419"/>
          <w:jc w:val="center"/>
        </w:trPr>
        <w:tc>
          <w:tcPr>
            <w:tcW w:w="2104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Construire et administrer les différences</w:t>
            </w:r>
          </w:p>
        </w:tc>
      </w:tr>
      <w:tr w:rsidR="004373E8" w:rsidRPr="00DF1678" w:rsidTr="0075294D">
        <w:trPr>
          <w:trHeight w:val="416"/>
          <w:jc w:val="center"/>
        </w:trPr>
        <w:tc>
          <w:tcPr>
            <w:tcW w:w="2104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Droit et dispositifs de luttes contre les discriminations</w:t>
            </w:r>
          </w:p>
        </w:tc>
      </w:tr>
      <w:tr w:rsidR="004373E8" w:rsidRPr="00DF1678" w:rsidTr="0075294D">
        <w:trPr>
          <w:trHeight w:val="435"/>
          <w:jc w:val="center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1 cours transversal au choix :</w:t>
            </w:r>
          </w:p>
          <w:p w:rsidR="004373E8" w:rsidRPr="00DF1678" w:rsidRDefault="004373E8" w:rsidP="004373E8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Discriminations, justice, police</w:t>
            </w:r>
          </w:p>
          <w:p w:rsidR="004373E8" w:rsidRPr="00DF1678" w:rsidRDefault="004373E8" w:rsidP="004373E8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Genre et politique</w:t>
            </w:r>
          </w:p>
          <w:p w:rsidR="004373E8" w:rsidRPr="00DF1678" w:rsidRDefault="004373E8" w:rsidP="004373E8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Travail, société et politique</w:t>
            </w:r>
          </w:p>
          <w:p w:rsidR="004373E8" w:rsidRPr="00DF1678" w:rsidRDefault="004373E8" w:rsidP="004373E8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Race, genre, classe</w:t>
            </w:r>
          </w:p>
          <w:p w:rsidR="004373E8" w:rsidRPr="00DF1678" w:rsidRDefault="004373E8" w:rsidP="004373E8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Politiques de santé et inégalités</w:t>
            </w:r>
          </w:p>
          <w:p w:rsidR="004373E8" w:rsidRPr="00DF1678" w:rsidRDefault="004373E8" w:rsidP="004373E8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Justice et inégalités</w:t>
            </w:r>
          </w:p>
          <w:p w:rsidR="004373E8" w:rsidRPr="00DF1678" w:rsidRDefault="004373E8" w:rsidP="0075294D">
            <w:pPr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t>Ces cours sont transversaux aux trois parcours et portent sur des problématiques émergentes de science politique.</w:t>
            </w:r>
          </w:p>
        </w:tc>
      </w:tr>
      <w:tr w:rsidR="004373E8" w:rsidRPr="00DF1678" w:rsidTr="0075294D">
        <w:trPr>
          <w:trHeight w:val="848"/>
          <w:jc w:val="center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  <w:right w:w="113" w:type="dxa"/>
            </w:tcMar>
            <w:vAlign w:val="center"/>
            <w:hideMark/>
          </w:tcPr>
          <w:p w:rsidR="004373E8" w:rsidRPr="00DF1678" w:rsidRDefault="004373E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UE « </w:t>
            </w:r>
            <w:proofErr w:type="spellStart"/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Professionalisation</w:t>
            </w:r>
            <w:proofErr w:type="spellEnd"/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 xml:space="preserve"> et recherche »</w:t>
            </w:r>
          </w:p>
          <w:p w:rsidR="004373E8" w:rsidRPr="00DF1678" w:rsidRDefault="004373E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0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  <w:right w:w="113" w:type="dxa"/>
            </w:tcMar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Gestion par projet et métiers du plaidoyer</w:t>
            </w:r>
          </w:p>
          <w:p w:rsidR="004373E8" w:rsidRPr="00DF1678" w:rsidRDefault="004373E8" w:rsidP="0075294D">
            <w:pPr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t>Cours-séminaire portant sur les techniques et savoir-faire en usage dans les débouchés visés par le parcours</w:t>
            </w:r>
          </w:p>
        </w:tc>
      </w:tr>
      <w:tr w:rsidR="004373E8" w:rsidRPr="00DF1678" w:rsidTr="0075294D">
        <w:trPr>
          <w:trHeight w:val="690"/>
          <w:jc w:val="center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bottom w:w="113" w:type="dxa"/>
              <w:right w:w="113" w:type="dxa"/>
            </w:tcMar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095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  <w:right w:w="113" w:type="dxa"/>
            </w:tcMar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Tutorat I</w:t>
            </w:r>
          </w:p>
        </w:tc>
      </w:tr>
    </w:tbl>
    <w:p w:rsidR="004373E8" w:rsidRPr="00DF1678" w:rsidRDefault="004373E8" w:rsidP="004373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373E8" w:rsidRPr="00DF1678" w:rsidRDefault="004373E8" w:rsidP="004373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373E8" w:rsidRPr="00DF1678" w:rsidRDefault="004373E8" w:rsidP="004373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373E8" w:rsidRPr="00DF1678" w:rsidRDefault="004373E8" w:rsidP="004373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tbl>
      <w:tblPr>
        <w:tblW w:w="8199" w:type="dxa"/>
        <w:jc w:val="center"/>
        <w:tblLook w:val="04A0" w:firstRow="1" w:lastRow="0" w:firstColumn="1" w:lastColumn="0" w:noHBand="0" w:noVBand="1"/>
      </w:tblPr>
      <w:tblGrid>
        <w:gridCol w:w="2245"/>
        <w:gridCol w:w="5954"/>
      </w:tblGrid>
      <w:tr w:rsidR="004373E8" w:rsidRPr="00DF1678" w:rsidTr="0075294D">
        <w:trPr>
          <w:trHeight w:val="450"/>
          <w:jc w:val="center"/>
        </w:trPr>
        <w:tc>
          <w:tcPr>
            <w:tcW w:w="81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373E8" w:rsidRPr="00DF1678" w:rsidRDefault="004373E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lang w:eastAsia="en-GB"/>
              </w:rPr>
              <w:t>SEMESTRE 3</w:t>
            </w:r>
          </w:p>
          <w:p w:rsidR="004373E8" w:rsidRPr="00DF1678" w:rsidRDefault="004373E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2"/>
                <w:szCs w:val="22"/>
                <w:lang w:eastAsia="en-GB"/>
              </w:rPr>
              <w:t>Parcours « Diversités &amp; discriminations »</w:t>
            </w:r>
          </w:p>
        </w:tc>
      </w:tr>
      <w:tr w:rsidR="004373E8" w:rsidRPr="00DF1678" w:rsidTr="0075294D">
        <w:trPr>
          <w:trHeight w:val="450"/>
          <w:jc w:val="center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4373E8" w:rsidRPr="00DF1678" w:rsidRDefault="004373E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UE « Parcours »</w:t>
            </w:r>
          </w:p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Populations vulnérables</w:t>
            </w:r>
          </w:p>
        </w:tc>
      </w:tr>
      <w:tr w:rsidR="004373E8" w:rsidRPr="00DF1678" w:rsidTr="0075294D">
        <w:trPr>
          <w:trHeight w:val="580"/>
          <w:jc w:val="center"/>
        </w:trPr>
        <w:tc>
          <w:tcPr>
            <w:tcW w:w="2245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Mobilisations et discriminations</w:t>
            </w:r>
          </w:p>
        </w:tc>
      </w:tr>
      <w:tr w:rsidR="004373E8" w:rsidRPr="00DF1678" w:rsidTr="0075294D">
        <w:trPr>
          <w:trHeight w:val="580"/>
          <w:jc w:val="center"/>
        </w:trPr>
        <w:tc>
          <w:tcPr>
            <w:tcW w:w="2245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1 cours transversal au choix :</w:t>
            </w:r>
          </w:p>
          <w:p w:rsidR="004373E8" w:rsidRPr="00DF1678" w:rsidRDefault="004373E8" w:rsidP="004373E8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Environnement et risques globaux</w:t>
            </w:r>
          </w:p>
          <w:p w:rsidR="004373E8" w:rsidRPr="00DF1678" w:rsidRDefault="004373E8" w:rsidP="004373E8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Circulations internationales des idées et transferts de normes</w:t>
            </w:r>
          </w:p>
          <w:p w:rsidR="004373E8" w:rsidRPr="00DF1678" w:rsidRDefault="004373E8" w:rsidP="004373E8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Politiques des migrations</w:t>
            </w:r>
          </w:p>
          <w:p w:rsidR="004373E8" w:rsidRPr="00DF1678" w:rsidRDefault="004373E8" w:rsidP="004373E8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Religions et </w:t>
            </w:r>
            <w:proofErr w:type="gramStart"/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nationalismes:</w:t>
            </w:r>
            <w:proofErr w:type="gramEnd"/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approches compares</w:t>
            </w:r>
          </w:p>
          <w:p w:rsidR="004373E8" w:rsidRPr="00DF1678" w:rsidRDefault="004373E8" w:rsidP="004373E8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Expérimentations démocratiques et gouvernance globale</w:t>
            </w:r>
          </w:p>
          <w:p w:rsidR="004373E8" w:rsidRPr="00DF1678" w:rsidRDefault="004373E8" w:rsidP="004373E8">
            <w:pPr>
              <w:pStyle w:val="Paragraphedeliste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Nouvelles technologies et mobilisations</w:t>
            </w:r>
          </w:p>
          <w:p w:rsidR="004373E8" w:rsidRPr="00DF1678" w:rsidRDefault="004373E8" w:rsidP="0075294D">
            <w:pPr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lastRenderedPageBreak/>
              <w:t>Ces cours sont transversaux aux trois parcours et portent sur des problématiques émergentes de science politique</w:t>
            </w:r>
          </w:p>
        </w:tc>
      </w:tr>
      <w:tr w:rsidR="004373E8" w:rsidRPr="00DF1678" w:rsidTr="0075294D">
        <w:trPr>
          <w:trHeight w:val="495"/>
          <w:jc w:val="center"/>
        </w:trPr>
        <w:tc>
          <w:tcPr>
            <w:tcW w:w="224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EC libre</w:t>
            </w:r>
          </w:p>
        </w:tc>
      </w:tr>
      <w:tr w:rsidR="004373E8" w:rsidRPr="00DF1678" w:rsidTr="0075294D">
        <w:trPr>
          <w:trHeight w:val="615"/>
          <w:jc w:val="center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4373E8" w:rsidRPr="00DF1678" w:rsidRDefault="004373E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UE « Méthodes et métiers »</w:t>
            </w:r>
          </w:p>
        </w:tc>
        <w:tc>
          <w:tcPr>
            <w:tcW w:w="595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 xml:space="preserve">Séminaire de </w:t>
            </w:r>
            <w:proofErr w:type="spellStart"/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professionalisation</w:t>
            </w:r>
            <w:proofErr w:type="spellEnd"/>
          </w:p>
          <w:p w:rsidR="004373E8" w:rsidRPr="00DF1678" w:rsidRDefault="004373E8" w:rsidP="0075294D">
            <w:pPr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t>Ce séminaire est construit autour de l’intervention de professionnels témoins.</w:t>
            </w:r>
          </w:p>
        </w:tc>
      </w:tr>
      <w:tr w:rsidR="004373E8" w:rsidRPr="00DF1678" w:rsidTr="0075294D">
        <w:trPr>
          <w:trHeight w:val="615"/>
          <w:jc w:val="center"/>
        </w:trPr>
        <w:tc>
          <w:tcPr>
            <w:tcW w:w="224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9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373E8" w:rsidRPr="00DF1678" w:rsidRDefault="004373E8" w:rsidP="0075294D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F167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Méthodes de la recherche approfondie</w:t>
            </w:r>
          </w:p>
        </w:tc>
      </w:tr>
    </w:tbl>
    <w:p w:rsidR="004373E8" w:rsidRPr="00DF1678" w:rsidRDefault="004373E8" w:rsidP="004373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373E8" w:rsidRPr="00DF1678" w:rsidRDefault="004373E8" w:rsidP="004373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373E8" w:rsidRPr="00DF1678" w:rsidRDefault="004373E8" w:rsidP="004373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tbl>
      <w:tblPr>
        <w:tblW w:w="8199" w:type="dxa"/>
        <w:jc w:val="center"/>
        <w:tblLook w:val="04A0" w:firstRow="1" w:lastRow="0" w:firstColumn="1" w:lastColumn="0" w:noHBand="0" w:noVBand="1"/>
      </w:tblPr>
      <w:tblGrid>
        <w:gridCol w:w="2263"/>
        <w:gridCol w:w="5936"/>
      </w:tblGrid>
      <w:tr w:rsidR="004373E8" w:rsidRPr="00DF1678" w:rsidTr="0075294D">
        <w:trPr>
          <w:trHeight w:val="900"/>
          <w:jc w:val="center"/>
        </w:trPr>
        <w:tc>
          <w:tcPr>
            <w:tcW w:w="81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373E8" w:rsidRPr="00DF1678" w:rsidRDefault="004373E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SEMESTRE 4</w:t>
            </w:r>
          </w:p>
          <w:p w:rsidR="004373E8" w:rsidRPr="00DF1678" w:rsidRDefault="004373E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2"/>
                <w:szCs w:val="22"/>
                <w:lang w:eastAsia="en-GB"/>
              </w:rPr>
              <w:t>Parcours « Diversités &amp; discriminations »</w:t>
            </w:r>
          </w:p>
        </w:tc>
      </w:tr>
      <w:tr w:rsidR="004373E8" w:rsidRPr="00DF1678" w:rsidTr="0075294D">
        <w:trPr>
          <w:trHeight w:val="900"/>
          <w:jc w:val="center"/>
        </w:trPr>
        <w:tc>
          <w:tcPr>
            <w:tcW w:w="226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4373E8" w:rsidRPr="00DF1678" w:rsidRDefault="004373E8" w:rsidP="0075294D">
            <w:pPr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UE Stage et mémoires</w:t>
            </w:r>
          </w:p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Séminaire de recherche</w:t>
            </w:r>
          </w:p>
        </w:tc>
      </w:tr>
      <w:tr w:rsidR="004373E8" w:rsidRPr="00DF1678" w:rsidTr="0075294D">
        <w:trPr>
          <w:trHeight w:val="300"/>
          <w:jc w:val="center"/>
        </w:trPr>
        <w:tc>
          <w:tcPr>
            <w:tcW w:w="226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9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:rsidR="004373E8" w:rsidRPr="00DF1678" w:rsidRDefault="004373E8" w:rsidP="0075294D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Tutorat II</w:t>
            </w:r>
          </w:p>
        </w:tc>
      </w:tr>
    </w:tbl>
    <w:p w:rsidR="004373E8" w:rsidRPr="00DF1678" w:rsidRDefault="004373E8" w:rsidP="004373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675A0" w:rsidRDefault="001675A0"/>
    <w:sectPr w:rsidR="0016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4A97"/>
    <w:multiLevelType w:val="hybridMultilevel"/>
    <w:tmpl w:val="73BC7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F2FA9"/>
    <w:multiLevelType w:val="hybridMultilevel"/>
    <w:tmpl w:val="6852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E8"/>
    <w:rsid w:val="001675A0"/>
    <w:rsid w:val="004373E8"/>
    <w:rsid w:val="00613C8D"/>
    <w:rsid w:val="00E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5179"/>
  <w15:chartTrackingRefBased/>
  <w15:docId w15:val="{29C96C30-D984-4720-80FF-3A73CB63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E8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3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aragraphedeliste">
    <w:name w:val="List Paragraph"/>
    <w:basedOn w:val="Normal"/>
    <w:uiPriority w:val="34"/>
    <w:qFormat/>
    <w:rsid w:val="0043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</cp:revision>
  <dcterms:created xsi:type="dcterms:W3CDTF">2020-02-28T11:40:00Z</dcterms:created>
  <dcterms:modified xsi:type="dcterms:W3CDTF">2020-02-28T11:41:00Z</dcterms:modified>
</cp:coreProperties>
</file>